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F525" w14:textId="77777777" w:rsidR="00331718" w:rsidRPr="00A93B13" w:rsidRDefault="00331718" w:rsidP="00A93B13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A93B13">
        <w:rPr>
          <w:rFonts w:cs="Arial"/>
          <w:b/>
          <w:bCs/>
          <w:sz w:val="28"/>
          <w:szCs w:val="28"/>
        </w:rPr>
        <w:t>Chapter 5</w:t>
      </w:r>
    </w:p>
    <w:p w14:paraId="58B283CD" w14:textId="77777777" w:rsidR="00331718" w:rsidRPr="00A93B13" w:rsidRDefault="00331718" w:rsidP="00A93B13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A93B13">
        <w:rPr>
          <w:rFonts w:cs="Arial"/>
          <w:b/>
          <w:bCs/>
          <w:sz w:val="28"/>
          <w:szCs w:val="28"/>
        </w:rPr>
        <w:t>Mission, Objectives and Goals</w:t>
      </w:r>
    </w:p>
    <w:p w14:paraId="49B21B57" w14:textId="77777777" w:rsid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1F83DC33" w14:textId="0C4EE4F4" w:rsidR="00331718" w:rsidRPr="00C45EEB" w:rsidRDefault="00331718" w:rsidP="00C45EEB">
      <w:pPr>
        <w:spacing w:after="0" w:line="240" w:lineRule="auto"/>
        <w:rPr>
          <w:b/>
          <w:bCs/>
        </w:rPr>
      </w:pPr>
      <w:r w:rsidRPr="00C45EEB">
        <w:rPr>
          <w:b/>
          <w:bCs/>
        </w:rPr>
        <w:t>Mission</w:t>
      </w:r>
    </w:p>
    <w:p w14:paraId="48AD6BBA" w14:textId="77777777" w:rsidR="00AA5044" w:rsidRPr="00AA5044" w:rsidRDefault="00AA5044" w:rsidP="00C45EEB">
      <w:pPr>
        <w:spacing w:after="0" w:line="240" w:lineRule="auto"/>
        <w:rPr>
          <w:rFonts w:cs="Arial"/>
          <w:szCs w:val="24"/>
        </w:rPr>
      </w:pPr>
    </w:p>
    <w:p w14:paraId="0217850B" w14:textId="15B4427E" w:rsidR="00331718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The mission of Ash Creek Water Control District is to develop and maintain a functional stream; one that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provides a reasonable and sustainable balance between effective floodplain management, adequate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drainage of agricultural and residential lands and an appropriately supportive environment for fish and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wildlife.</w:t>
      </w:r>
    </w:p>
    <w:p w14:paraId="03A473C7" w14:textId="77777777" w:rsidR="00AA5044" w:rsidRPr="00AA5044" w:rsidRDefault="00AA5044" w:rsidP="00C45EEB">
      <w:pPr>
        <w:spacing w:after="0" w:line="240" w:lineRule="auto"/>
        <w:rPr>
          <w:rFonts w:cs="Arial"/>
          <w:szCs w:val="24"/>
        </w:rPr>
      </w:pPr>
    </w:p>
    <w:p w14:paraId="5B57AD2B" w14:textId="3B0AF715" w:rsidR="00331718" w:rsidRDefault="00331718" w:rsidP="00C45EEB">
      <w:pPr>
        <w:spacing w:after="0" w:line="240" w:lineRule="auto"/>
        <w:rPr>
          <w:b/>
          <w:bCs/>
        </w:rPr>
      </w:pPr>
      <w:r w:rsidRPr="00C45EEB">
        <w:rPr>
          <w:b/>
          <w:bCs/>
        </w:rPr>
        <w:t>Strategic Objectives</w:t>
      </w:r>
    </w:p>
    <w:p w14:paraId="598D6812" w14:textId="77777777" w:rsidR="00C45EEB" w:rsidRPr="00C45EEB" w:rsidRDefault="00C45EEB" w:rsidP="00C45EEB">
      <w:pPr>
        <w:spacing w:after="0" w:line="240" w:lineRule="auto"/>
        <w:rPr>
          <w:b/>
          <w:bCs/>
        </w:rPr>
      </w:pPr>
    </w:p>
    <w:p w14:paraId="066321B3" w14:textId="38FAD3D2" w:rsidR="00A93B13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The district will fulfill its mission through a three-part approach combining</w:t>
      </w:r>
      <w:r w:rsidR="00A93B13">
        <w:rPr>
          <w:rFonts w:cs="Arial"/>
          <w:szCs w:val="24"/>
        </w:rPr>
        <w:t>:</w:t>
      </w:r>
    </w:p>
    <w:p w14:paraId="007C3B47" w14:textId="77777777" w:rsidR="00A93B13" w:rsidRDefault="00A93B13" w:rsidP="00C45EEB">
      <w:pPr>
        <w:spacing w:after="0" w:line="240" w:lineRule="auto"/>
        <w:rPr>
          <w:rFonts w:cs="Arial"/>
          <w:szCs w:val="24"/>
        </w:rPr>
      </w:pPr>
    </w:p>
    <w:p w14:paraId="2D168C5B" w14:textId="555FB437" w:rsidR="00A93B13" w:rsidRPr="00A93B13" w:rsidRDefault="00A93B13" w:rsidP="00C45EE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331718" w:rsidRPr="00A93B13">
        <w:rPr>
          <w:rFonts w:cs="Arial"/>
          <w:szCs w:val="24"/>
        </w:rPr>
        <w:t>nformation and education</w:t>
      </w:r>
      <w:r w:rsidR="00AA5044" w:rsidRPr="00A93B13">
        <w:rPr>
          <w:rFonts w:cs="Arial"/>
          <w:szCs w:val="24"/>
        </w:rPr>
        <w:t xml:space="preserve"> </w:t>
      </w:r>
    </w:p>
    <w:p w14:paraId="5E948BC6" w14:textId="648ECD1D" w:rsidR="00A93B13" w:rsidRPr="00A93B13" w:rsidRDefault="00A93B13" w:rsidP="00C45EE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331718" w:rsidRPr="00A93B13">
        <w:rPr>
          <w:rFonts w:cs="Arial"/>
          <w:szCs w:val="24"/>
        </w:rPr>
        <w:t>hysical/maintenance activities</w:t>
      </w:r>
    </w:p>
    <w:p w14:paraId="1C762DDE" w14:textId="7C854292" w:rsidR="00A93B13" w:rsidRDefault="00A93B13" w:rsidP="00C45EE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A93B13">
        <w:rPr>
          <w:rFonts w:cs="Arial"/>
          <w:szCs w:val="24"/>
        </w:rPr>
        <w:t>P</w:t>
      </w:r>
      <w:r w:rsidR="00331718" w:rsidRPr="00A93B13">
        <w:rPr>
          <w:rFonts w:cs="Arial"/>
          <w:szCs w:val="24"/>
        </w:rPr>
        <w:t xml:space="preserve">olicy work within the community </w:t>
      </w:r>
    </w:p>
    <w:p w14:paraId="0A573645" w14:textId="77777777" w:rsidR="00A93B13" w:rsidRPr="00A93B13" w:rsidRDefault="00A93B13" w:rsidP="00C45EEB">
      <w:pPr>
        <w:pStyle w:val="ListParagraph"/>
        <w:spacing w:after="0" w:line="240" w:lineRule="auto"/>
        <w:rPr>
          <w:rFonts w:cs="Arial"/>
          <w:szCs w:val="24"/>
        </w:rPr>
      </w:pPr>
    </w:p>
    <w:p w14:paraId="092C7034" w14:textId="0B1B55D3" w:rsidR="00331718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To that end, the District has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 xml:space="preserve">established the following set of long-term strategic objectives. These strategic objectives provide </w:t>
      </w:r>
      <w:proofErr w:type="gramStart"/>
      <w:r w:rsidRPr="00AA5044">
        <w:rPr>
          <w:rFonts w:cs="Arial"/>
          <w:szCs w:val="24"/>
        </w:rPr>
        <w:t>the</w:t>
      </w:r>
      <w:proofErr w:type="gramEnd"/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 xml:space="preserve">general strategy of how the District will fulfill its mission over a long-term period (10-20 </w:t>
      </w:r>
      <w:r w:rsidR="00A93B13" w:rsidRPr="00AA5044">
        <w:rPr>
          <w:rFonts w:cs="Arial"/>
          <w:szCs w:val="24"/>
        </w:rPr>
        <w:t>yrs.</w:t>
      </w:r>
      <w:r w:rsidRPr="00AA5044">
        <w:rPr>
          <w:rFonts w:cs="Arial"/>
          <w:szCs w:val="24"/>
        </w:rPr>
        <w:t>).</w:t>
      </w:r>
    </w:p>
    <w:p w14:paraId="78FD75BA" w14:textId="77777777" w:rsidR="00C45EEB" w:rsidRDefault="00C45EEB" w:rsidP="00C45EEB">
      <w:pPr>
        <w:spacing w:after="0" w:line="240" w:lineRule="auto"/>
        <w:rPr>
          <w:b/>
          <w:bCs/>
        </w:rPr>
      </w:pPr>
    </w:p>
    <w:p w14:paraId="7463FE44" w14:textId="2DC851F8" w:rsidR="00331718" w:rsidRDefault="00331718" w:rsidP="00C45EEB">
      <w:pPr>
        <w:spacing w:after="0" w:line="240" w:lineRule="auto"/>
        <w:rPr>
          <w:b/>
          <w:bCs/>
        </w:rPr>
      </w:pPr>
      <w:r w:rsidRPr="00C45EEB">
        <w:rPr>
          <w:b/>
          <w:bCs/>
        </w:rPr>
        <w:t>Goals</w:t>
      </w:r>
    </w:p>
    <w:p w14:paraId="105FD07C" w14:textId="77777777" w:rsidR="00C45EEB" w:rsidRPr="00C45EEB" w:rsidRDefault="00C45EEB" w:rsidP="00C45EEB">
      <w:pPr>
        <w:spacing w:after="0" w:line="240" w:lineRule="auto"/>
        <w:rPr>
          <w:b/>
          <w:bCs/>
        </w:rPr>
      </w:pPr>
    </w:p>
    <w:p w14:paraId="193F7A25" w14:textId="3381E5C2" w:rsidR="00331718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The following goals identify both specific projects and general tasks anticipated for implementation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during the 10-year period between 2016 and 2026. The ability of the District to complete these tasks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 xml:space="preserve">depends on </w:t>
      </w:r>
      <w:proofErr w:type="gramStart"/>
      <w:r w:rsidRPr="00AA5044">
        <w:rPr>
          <w:rFonts w:cs="Arial"/>
          <w:szCs w:val="24"/>
        </w:rPr>
        <w:t>a number of</w:t>
      </w:r>
      <w:proofErr w:type="gramEnd"/>
      <w:r w:rsidRPr="00AA5044">
        <w:rPr>
          <w:rFonts w:cs="Arial"/>
          <w:szCs w:val="24"/>
        </w:rPr>
        <w:t xml:space="preserve"> factors outside the control of the District, including:</w:t>
      </w:r>
      <w:r w:rsidR="00AA5044">
        <w:rPr>
          <w:rFonts w:cs="Arial"/>
          <w:szCs w:val="24"/>
        </w:rPr>
        <w:t xml:space="preserve"> </w:t>
      </w:r>
    </w:p>
    <w:p w14:paraId="194B03ED" w14:textId="77777777" w:rsidR="00C45EEB" w:rsidRPr="00AA5044" w:rsidRDefault="00C45EEB" w:rsidP="00C45EEB">
      <w:pPr>
        <w:spacing w:after="0" w:line="240" w:lineRule="auto"/>
        <w:rPr>
          <w:rFonts w:cs="Arial"/>
          <w:szCs w:val="24"/>
        </w:rPr>
      </w:pPr>
    </w:p>
    <w:p w14:paraId="333D8B13" w14:textId="6BA150B6" w:rsidR="00331718" w:rsidRPr="00B63ED6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cooperation of other agencies/landowners</w:t>
      </w:r>
    </w:p>
    <w:p w14:paraId="5B0D2321" w14:textId="26A23727" w:rsidR="00331718" w:rsidRPr="00B63ED6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regulatory restrictions</w:t>
      </w:r>
    </w:p>
    <w:p w14:paraId="220990EA" w14:textId="373A3536" w:rsidR="00331718" w:rsidRPr="00B63ED6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climatic conditions</w:t>
      </w:r>
    </w:p>
    <w:p w14:paraId="6409385F" w14:textId="18CC762F" w:rsidR="00331718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availability of funds</w:t>
      </w:r>
    </w:p>
    <w:p w14:paraId="043CAA27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6C980411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34C20A10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52956594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2818403B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4BCE0482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5BF644C9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1E9BBDE5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7BB1AA25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4D5CC91A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24DC72A1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30B920A9" w14:textId="77777777" w:rsidR="002D56B8" w:rsidRP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1AA4DD47" w14:textId="77777777" w:rsidR="00E14C25" w:rsidRPr="002D56B8" w:rsidRDefault="00E14C25" w:rsidP="00E14C25">
      <w:pPr>
        <w:spacing w:after="0" w:line="240" w:lineRule="auto"/>
        <w:rPr>
          <w:rFonts w:cs="Arial"/>
          <w:sz w:val="22"/>
        </w:rPr>
      </w:pPr>
    </w:p>
    <w:p w14:paraId="3E96C8B8" w14:textId="4372BBB5" w:rsidR="002D56B8" w:rsidRPr="002D56B8" w:rsidRDefault="00767062" w:rsidP="0019361D">
      <w:pPr>
        <w:pStyle w:val="TOC1"/>
        <w:rPr>
          <w:rFonts w:asciiTheme="minorHAnsi" w:eastAsiaTheme="minorEastAsia" w:hAnsiTheme="minorHAnsi"/>
          <w:kern w:val="2"/>
          <w:szCs w:val="22"/>
          <w14:ligatures w14:val="standardContextual"/>
        </w:rPr>
      </w:pPr>
      <w:r w:rsidRPr="002D56B8">
        <w:rPr>
          <w:rFonts w:cs="Arial"/>
          <w:szCs w:val="22"/>
        </w:rPr>
        <w:lastRenderedPageBreak/>
        <w:fldChar w:fldCharType="begin"/>
      </w:r>
      <w:r w:rsidRPr="002D56B8">
        <w:rPr>
          <w:rFonts w:cs="Arial"/>
          <w:szCs w:val="22"/>
        </w:rPr>
        <w:instrText xml:space="preserve"> TOC \o "1-2" \n \h \z </w:instrText>
      </w:r>
      <w:r w:rsidRPr="002D56B8">
        <w:rPr>
          <w:rFonts w:cs="Arial"/>
          <w:szCs w:val="22"/>
        </w:rPr>
        <w:fldChar w:fldCharType="separate"/>
      </w:r>
      <w:hyperlink w:anchor="_Toc161823412" w:history="1">
        <w:r w:rsidR="002D56B8" w:rsidRPr="002D56B8">
          <w:rPr>
            <w:rStyle w:val="Hyperlink"/>
          </w:rPr>
          <w:t>1. Information and Education</w:t>
        </w:r>
      </w:hyperlink>
    </w:p>
    <w:p w14:paraId="399F173B" w14:textId="13393E1F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3" w:history="1">
        <w:r w:rsidRPr="002D56B8">
          <w:rPr>
            <w:rStyle w:val="Hyperlink"/>
            <w:noProof/>
            <w:sz w:val="22"/>
            <w:szCs w:val="20"/>
          </w:rPr>
          <w:t>A.  Develop a comprehensive understanding of the drainage basin characteristics and stream response to significant rain events.</w:t>
        </w:r>
      </w:hyperlink>
    </w:p>
    <w:p w14:paraId="274B0ADA" w14:textId="21C4B8BF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4" w:history="1">
        <w:r w:rsidRPr="002D56B8">
          <w:rPr>
            <w:rStyle w:val="Hyperlink"/>
            <w:noProof/>
            <w:sz w:val="22"/>
            <w:szCs w:val="20"/>
          </w:rPr>
          <w:t>B.  Maintain information on fish/wildlife species known or suspected to inhabit Ash Creek along with the needs of each, with the goal of developing a working knowledge of the natural resource issues along the stream.</w:t>
        </w:r>
      </w:hyperlink>
    </w:p>
    <w:p w14:paraId="04EC0D90" w14:textId="24D6D8DF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5" w:history="1">
        <w:r w:rsidRPr="002D56B8">
          <w:rPr>
            <w:rStyle w:val="Hyperlink"/>
            <w:noProof/>
            <w:sz w:val="22"/>
            <w:szCs w:val="20"/>
          </w:rPr>
          <w:t>C.  Provide public education to increase awareness of flood management and permitting issues.</w:t>
        </w:r>
      </w:hyperlink>
    </w:p>
    <w:p w14:paraId="6ED101E9" w14:textId="06568142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6" w:history="1">
        <w:r w:rsidRPr="002D56B8">
          <w:rPr>
            <w:rStyle w:val="Hyperlink"/>
            <w:noProof/>
            <w:sz w:val="22"/>
            <w:szCs w:val="20"/>
          </w:rPr>
          <w:t>D.  Provide director training opportunities to maximize board effectiveness.</w:t>
        </w:r>
      </w:hyperlink>
    </w:p>
    <w:p w14:paraId="6343351D" w14:textId="61E2A373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7" w:history="1">
        <w:r w:rsidRPr="002D56B8">
          <w:rPr>
            <w:rStyle w:val="Hyperlink"/>
            <w:noProof/>
            <w:sz w:val="22"/>
            <w:szCs w:val="20"/>
          </w:rPr>
          <w:t>E.  Maintain accurate records of District boundaries and landowners.</w:t>
        </w:r>
      </w:hyperlink>
    </w:p>
    <w:p w14:paraId="245981EA" w14:textId="3A3EEF9E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8" w:history="1">
        <w:r w:rsidRPr="002D56B8">
          <w:rPr>
            <w:rStyle w:val="Hyperlink"/>
            <w:noProof/>
            <w:sz w:val="22"/>
            <w:szCs w:val="20"/>
          </w:rPr>
          <w:t>F.  Develop resources regarding best management practices (BMPs) for physical improvements.</w:t>
        </w:r>
      </w:hyperlink>
    </w:p>
    <w:p w14:paraId="18D9A276" w14:textId="65A66ED0" w:rsidR="002D56B8" w:rsidRPr="002D56B8" w:rsidRDefault="002D56B8" w:rsidP="0019361D">
      <w:pPr>
        <w:pStyle w:val="TOC1"/>
        <w:rPr>
          <w:rFonts w:asciiTheme="minorHAnsi" w:eastAsiaTheme="minorEastAsia" w:hAnsiTheme="minorHAnsi"/>
          <w:kern w:val="2"/>
          <w:szCs w:val="22"/>
          <w14:ligatures w14:val="standardContextual"/>
        </w:rPr>
      </w:pPr>
      <w:hyperlink w:anchor="_Toc161823419" w:history="1">
        <w:r w:rsidRPr="002D56B8">
          <w:rPr>
            <w:rStyle w:val="Hyperlink"/>
          </w:rPr>
          <w:t>2. Physical/Maintenance Activities</w:t>
        </w:r>
      </w:hyperlink>
    </w:p>
    <w:p w14:paraId="703A4209" w14:textId="4843BBD8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0" w:history="1">
        <w:r w:rsidRPr="002D56B8">
          <w:rPr>
            <w:rStyle w:val="Hyperlink"/>
            <w:noProof/>
            <w:sz w:val="22"/>
            <w:szCs w:val="20"/>
          </w:rPr>
          <w:t>A. Provide routine maintenance activities to protect, restore, or improve hydraulic capacity.</w:t>
        </w:r>
      </w:hyperlink>
    </w:p>
    <w:p w14:paraId="060443D1" w14:textId="71B72E87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1" w:history="1">
        <w:r w:rsidRPr="002D56B8">
          <w:rPr>
            <w:rStyle w:val="Hyperlink"/>
            <w:noProof/>
            <w:sz w:val="22"/>
            <w:szCs w:val="20"/>
          </w:rPr>
          <w:t>B. Perform in-stream work activities where improvements are necessary to protect, restore, or improve flood management objectives.</w:t>
        </w:r>
      </w:hyperlink>
    </w:p>
    <w:p w14:paraId="6CAA55CE" w14:textId="3A18EDA3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2" w:history="1">
        <w:r w:rsidRPr="002D56B8">
          <w:rPr>
            <w:rStyle w:val="Hyperlink"/>
            <w:noProof/>
            <w:sz w:val="22"/>
            <w:szCs w:val="20"/>
          </w:rPr>
          <w:t>C. Perform physical improvements outside the banks of the stream where these improvements will either protect property or lower peak flood levels.</w:t>
        </w:r>
      </w:hyperlink>
    </w:p>
    <w:p w14:paraId="5DAAB878" w14:textId="5835E4AE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3" w:history="1">
        <w:r w:rsidRPr="002D56B8">
          <w:rPr>
            <w:rStyle w:val="Hyperlink"/>
            <w:noProof/>
            <w:sz w:val="22"/>
            <w:szCs w:val="20"/>
          </w:rPr>
          <w:t>D. Participate in projects intended to relocate "at-risk" infrastructure or property outside of the 100-yr flood plain.</w:t>
        </w:r>
      </w:hyperlink>
    </w:p>
    <w:p w14:paraId="7973BE83" w14:textId="66ABC567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4" w:history="1">
        <w:r w:rsidRPr="002D56B8">
          <w:rPr>
            <w:rStyle w:val="Hyperlink"/>
            <w:noProof/>
            <w:sz w:val="22"/>
            <w:szCs w:val="20"/>
          </w:rPr>
          <w:t>E. Participate in cost-sharing projects with individual landowners or other agencies when these projects support District flood management objectives.</w:t>
        </w:r>
      </w:hyperlink>
    </w:p>
    <w:p w14:paraId="6860AF82" w14:textId="11567292" w:rsidR="002D56B8" w:rsidRPr="0019361D" w:rsidRDefault="002D56B8" w:rsidP="0019361D">
      <w:pPr>
        <w:pStyle w:val="TOC1"/>
        <w:rPr>
          <w:rFonts w:asciiTheme="minorHAnsi" w:eastAsiaTheme="minorEastAsia" w:hAnsiTheme="minorHAnsi"/>
          <w:kern w:val="2"/>
          <w:szCs w:val="22"/>
          <w14:ligatures w14:val="standardContextual"/>
        </w:rPr>
      </w:pPr>
      <w:hyperlink w:anchor="_Toc161823425" w:history="1">
        <w:r w:rsidRPr="0019361D">
          <w:rPr>
            <w:rStyle w:val="Hyperlink"/>
          </w:rPr>
          <w:t>3. Policy Work</w:t>
        </w:r>
      </w:hyperlink>
    </w:p>
    <w:p w14:paraId="6039FB3F" w14:textId="18721FF1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6" w:history="1">
        <w:r w:rsidRPr="002D56B8">
          <w:rPr>
            <w:rStyle w:val="Hyperlink"/>
            <w:noProof/>
            <w:sz w:val="22"/>
            <w:szCs w:val="20"/>
          </w:rPr>
          <w:t>A. Acquire easements, when/where appropriate, along critical reaches of the stream to reduce encroachment and provide access for inspection, maintenance and improvements.</w:t>
        </w:r>
      </w:hyperlink>
    </w:p>
    <w:p w14:paraId="2B6884BE" w14:textId="522715DB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7" w:history="1">
        <w:r w:rsidRPr="002D56B8">
          <w:rPr>
            <w:rStyle w:val="Hyperlink"/>
            <w:noProof/>
            <w:sz w:val="22"/>
            <w:szCs w:val="20"/>
          </w:rPr>
          <w:t>B. Cooperate with regional planning officials and regulatory agencies in the creation or modification of floodplain development policy.</w:t>
        </w:r>
      </w:hyperlink>
    </w:p>
    <w:p w14:paraId="63B9333B" w14:textId="491A6D28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8" w:history="1">
        <w:r w:rsidRPr="002D56B8">
          <w:rPr>
            <w:rStyle w:val="Hyperlink"/>
            <w:noProof/>
            <w:sz w:val="22"/>
            <w:szCs w:val="20"/>
          </w:rPr>
          <w:t>C. Cooperate with regional planning officials and regulatory agencies in floodplain mapping within the Ash Creek watershed by providing support for flood map revisions within the Ash Creek watershed.</w:t>
        </w:r>
      </w:hyperlink>
    </w:p>
    <w:p w14:paraId="52EF3FD7" w14:textId="78759898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9" w:history="1">
        <w:r w:rsidRPr="002D56B8">
          <w:rPr>
            <w:rStyle w:val="Hyperlink"/>
            <w:noProof/>
            <w:sz w:val="22"/>
            <w:szCs w:val="20"/>
          </w:rPr>
          <w:t>D. Establish productive working relationships with other regional agencies to improve</w:t>
        </w:r>
      </w:hyperlink>
    </w:p>
    <w:p w14:paraId="3F70FA0A" w14:textId="1346EE97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30" w:history="1">
        <w:r w:rsidRPr="002D56B8">
          <w:rPr>
            <w:rStyle w:val="Hyperlink"/>
            <w:noProof/>
            <w:sz w:val="22"/>
            <w:szCs w:val="20"/>
          </w:rPr>
          <w:t>E. Perform Periodic Review of District Boundaries and consider adjustments to District boundaries, as appropriate.</w:t>
        </w:r>
      </w:hyperlink>
    </w:p>
    <w:p w14:paraId="6C1D1902" w14:textId="6C3530CA" w:rsidR="00767062" w:rsidRDefault="00767062" w:rsidP="00E14C25">
      <w:pPr>
        <w:spacing w:after="0" w:line="240" w:lineRule="auto"/>
        <w:rPr>
          <w:rFonts w:cs="Arial"/>
          <w:szCs w:val="24"/>
        </w:rPr>
      </w:pPr>
      <w:r w:rsidRPr="002D56B8">
        <w:rPr>
          <w:rFonts w:cs="Arial"/>
          <w:sz w:val="22"/>
        </w:rPr>
        <w:fldChar w:fldCharType="end"/>
      </w:r>
    </w:p>
    <w:p w14:paraId="0093073E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471C3B43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63B57870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7C1CA239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4BDFD7F0" w14:textId="77777777" w:rsidR="00767062" w:rsidRPr="00C0237E" w:rsidRDefault="00767062" w:rsidP="00E14C25">
      <w:pPr>
        <w:spacing w:after="0" w:line="240" w:lineRule="auto"/>
        <w:rPr>
          <w:rFonts w:cs="Arial"/>
          <w:szCs w:val="24"/>
        </w:rPr>
      </w:pPr>
    </w:p>
    <w:p w14:paraId="6458A60E" w14:textId="77777777" w:rsidR="00767062" w:rsidRPr="00C0237E" w:rsidRDefault="00767062" w:rsidP="00E14C25">
      <w:pPr>
        <w:spacing w:after="0" w:line="240" w:lineRule="auto"/>
        <w:rPr>
          <w:rFonts w:cs="Arial"/>
          <w:szCs w:val="24"/>
        </w:rPr>
      </w:pPr>
    </w:p>
    <w:p w14:paraId="50C48CC5" w14:textId="4A923680" w:rsidR="00331718" w:rsidRPr="00C0237E" w:rsidRDefault="00331718" w:rsidP="00C45EEB">
      <w:pPr>
        <w:pStyle w:val="Heading1"/>
        <w:rPr>
          <w:color w:val="auto"/>
        </w:rPr>
      </w:pPr>
      <w:bookmarkStart w:id="0" w:name="_Toc161822313"/>
      <w:bookmarkStart w:id="1" w:name="_Toc161823412"/>
      <w:r w:rsidRPr="00C0237E">
        <w:rPr>
          <w:color w:val="auto"/>
        </w:rPr>
        <w:lastRenderedPageBreak/>
        <w:t>1. Information and Education</w:t>
      </w:r>
      <w:bookmarkEnd w:id="0"/>
      <w:bookmarkEnd w:id="1"/>
    </w:p>
    <w:p w14:paraId="47C67370" w14:textId="77777777" w:rsidR="00AA5044" w:rsidRPr="00C0237E" w:rsidRDefault="00AA5044" w:rsidP="00AA5044">
      <w:pPr>
        <w:spacing w:after="0" w:line="240" w:lineRule="auto"/>
        <w:rPr>
          <w:rFonts w:cs="Arial"/>
          <w:szCs w:val="24"/>
        </w:rPr>
      </w:pPr>
    </w:p>
    <w:p w14:paraId="40599326" w14:textId="2DFE74AA" w:rsidR="00331718" w:rsidRPr="00C0237E" w:rsidRDefault="000C55D6" w:rsidP="00C45EEB">
      <w:pPr>
        <w:pStyle w:val="Heading2"/>
        <w:rPr>
          <w:color w:val="auto"/>
        </w:rPr>
      </w:pPr>
      <w:bookmarkStart w:id="2" w:name="_Toc161822314"/>
      <w:bookmarkStart w:id="3" w:name="_Toc161823413"/>
      <w:r w:rsidRPr="00C0237E">
        <w:rPr>
          <w:color w:val="auto"/>
        </w:rPr>
        <w:t xml:space="preserve">A.  </w:t>
      </w:r>
      <w:r w:rsidR="00331718" w:rsidRPr="00C0237E">
        <w:rPr>
          <w:color w:val="auto"/>
        </w:rPr>
        <w:t>Develop a comprehensive understanding of the drainage basin characteristics and stream</w:t>
      </w:r>
      <w:r w:rsidR="00AA5044" w:rsidRPr="00C0237E">
        <w:rPr>
          <w:color w:val="auto"/>
        </w:rPr>
        <w:t xml:space="preserve"> </w:t>
      </w:r>
      <w:r w:rsidR="00331718" w:rsidRPr="00C0237E">
        <w:rPr>
          <w:color w:val="auto"/>
        </w:rPr>
        <w:t>response to significant rain events.</w:t>
      </w:r>
      <w:bookmarkEnd w:id="2"/>
      <w:bookmarkEnd w:id="3"/>
    </w:p>
    <w:p w14:paraId="2B001C3F" w14:textId="77777777" w:rsidR="00B63ED6" w:rsidRPr="00C0237E" w:rsidRDefault="00B63ED6" w:rsidP="000C55D6">
      <w:pPr>
        <w:spacing w:after="0" w:line="240" w:lineRule="auto"/>
        <w:rPr>
          <w:rFonts w:cs="Arial"/>
          <w:szCs w:val="24"/>
        </w:rPr>
      </w:pPr>
    </w:p>
    <w:p w14:paraId="53272F9B" w14:textId="0BFB6F4E" w:rsidR="000C55D6" w:rsidRPr="00C0237E" w:rsidRDefault="000C55D6" w:rsidP="00BF59BD">
      <w:pPr>
        <w:pStyle w:val="Heading3"/>
        <w:ind w:left="720"/>
        <w:rPr>
          <w:color w:val="auto"/>
        </w:rPr>
      </w:pPr>
      <w:bookmarkStart w:id="4" w:name="_Toc161822315"/>
      <w:r w:rsidRPr="00C0237E">
        <w:rPr>
          <w:color w:val="auto"/>
        </w:rPr>
        <w:t>Goals</w:t>
      </w:r>
      <w:bookmarkEnd w:id="4"/>
    </w:p>
    <w:p w14:paraId="476EE5AE" w14:textId="70255C4C" w:rsidR="00331718" w:rsidRPr="00C0237E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Revise hydraulic model geometry.</w:t>
      </w:r>
    </w:p>
    <w:p w14:paraId="046E2BFE" w14:textId="5444A06A" w:rsidR="00331718" w:rsidRPr="00C0237E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Conduct wet weather inspections during storm </w:t>
      </w:r>
      <w:r w:rsidR="00B63ED6" w:rsidRPr="00C0237E">
        <w:rPr>
          <w:rFonts w:cs="Arial"/>
          <w:szCs w:val="24"/>
        </w:rPr>
        <w:t>events.</w:t>
      </w:r>
    </w:p>
    <w:p w14:paraId="119A5258" w14:textId="67CAEDBA" w:rsidR="00331718" w:rsidRPr="00C0237E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Conduct dry weather inspections to evaluate channel </w:t>
      </w:r>
      <w:r w:rsidR="00B63ED6" w:rsidRPr="00C0237E">
        <w:rPr>
          <w:rFonts w:cs="Arial"/>
          <w:szCs w:val="24"/>
        </w:rPr>
        <w:t>conditions.</w:t>
      </w:r>
    </w:p>
    <w:p w14:paraId="6855ADBE" w14:textId="1FCCC075" w:rsidR="00331718" w:rsidRPr="00C0237E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Maintain a record of maintenance and/or physical </w:t>
      </w:r>
      <w:r w:rsidR="00B63ED6" w:rsidRPr="00C0237E">
        <w:rPr>
          <w:rFonts w:cs="Arial"/>
          <w:szCs w:val="24"/>
        </w:rPr>
        <w:t>improvements.</w:t>
      </w:r>
    </w:p>
    <w:p w14:paraId="7A6A6CFC" w14:textId="77777777" w:rsidR="00B63ED6" w:rsidRPr="00C0237E" w:rsidRDefault="00B63ED6" w:rsidP="000C55D6">
      <w:pPr>
        <w:spacing w:after="0" w:line="240" w:lineRule="auto"/>
        <w:rPr>
          <w:rFonts w:cs="Arial"/>
          <w:szCs w:val="24"/>
        </w:rPr>
      </w:pPr>
    </w:p>
    <w:p w14:paraId="2981EFA4" w14:textId="2DF556D7" w:rsidR="00331718" w:rsidRPr="00C0237E" w:rsidRDefault="000C55D6" w:rsidP="00C45EEB">
      <w:pPr>
        <w:pStyle w:val="Heading2"/>
        <w:rPr>
          <w:color w:val="auto"/>
        </w:rPr>
      </w:pPr>
      <w:bookmarkStart w:id="5" w:name="_Toc161822316"/>
      <w:bookmarkStart w:id="6" w:name="_Toc161823414"/>
      <w:r w:rsidRPr="00C0237E">
        <w:rPr>
          <w:color w:val="auto"/>
        </w:rPr>
        <w:t>B.  M</w:t>
      </w:r>
      <w:r w:rsidR="00331718" w:rsidRPr="00C0237E">
        <w:rPr>
          <w:color w:val="auto"/>
        </w:rPr>
        <w:t>aintain information</w:t>
      </w:r>
      <w:r w:rsidRPr="00C0237E">
        <w:rPr>
          <w:color w:val="auto"/>
        </w:rPr>
        <w:t xml:space="preserve"> </w:t>
      </w:r>
      <w:r w:rsidR="00331718" w:rsidRPr="00C0237E">
        <w:rPr>
          <w:color w:val="auto"/>
        </w:rPr>
        <w:t xml:space="preserve">on fish/wildlife species known or suspected to inhabit </w:t>
      </w:r>
      <w:r w:rsidRPr="00C0237E">
        <w:rPr>
          <w:color w:val="auto"/>
        </w:rPr>
        <w:t>Ash C</w:t>
      </w:r>
      <w:r w:rsidR="00331718" w:rsidRPr="00C0237E">
        <w:rPr>
          <w:color w:val="auto"/>
        </w:rPr>
        <w:t>reek along</w:t>
      </w:r>
      <w:r w:rsidR="00AA5044" w:rsidRPr="00C0237E">
        <w:rPr>
          <w:color w:val="auto"/>
        </w:rPr>
        <w:t xml:space="preserve"> </w:t>
      </w:r>
      <w:r w:rsidR="00331718" w:rsidRPr="00C0237E">
        <w:rPr>
          <w:color w:val="auto"/>
        </w:rPr>
        <w:t>with the needs of eac</w:t>
      </w:r>
      <w:r w:rsidRPr="00C0237E">
        <w:rPr>
          <w:color w:val="auto"/>
        </w:rPr>
        <w:t>h</w:t>
      </w:r>
      <w:r w:rsidR="00C45EEB" w:rsidRPr="00C0237E">
        <w:rPr>
          <w:color w:val="auto"/>
        </w:rPr>
        <w:t>,</w:t>
      </w:r>
      <w:r w:rsidRPr="00C0237E">
        <w:rPr>
          <w:color w:val="auto"/>
        </w:rPr>
        <w:t xml:space="preserve"> with the goal of developing a working knowledge of the natural resource issues along the stream.</w:t>
      </w:r>
      <w:bookmarkEnd w:id="5"/>
      <w:bookmarkEnd w:id="6"/>
    </w:p>
    <w:p w14:paraId="0C74C49D" w14:textId="77777777" w:rsidR="00B63ED6" w:rsidRPr="00C0237E" w:rsidRDefault="00B63ED6" w:rsidP="000C55D6">
      <w:pPr>
        <w:spacing w:after="0" w:line="240" w:lineRule="auto"/>
        <w:rPr>
          <w:rFonts w:cs="Arial"/>
          <w:szCs w:val="24"/>
        </w:rPr>
      </w:pPr>
    </w:p>
    <w:p w14:paraId="78D3243E" w14:textId="14F252F6" w:rsidR="00331718" w:rsidRPr="00C0237E" w:rsidRDefault="000C55D6" w:rsidP="00C45EEB">
      <w:pPr>
        <w:pStyle w:val="Heading2"/>
        <w:rPr>
          <w:color w:val="auto"/>
        </w:rPr>
      </w:pPr>
      <w:bookmarkStart w:id="7" w:name="_Toc161822317"/>
      <w:bookmarkStart w:id="8" w:name="_Toc161823415"/>
      <w:r w:rsidRPr="00C0237E">
        <w:rPr>
          <w:color w:val="auto"/>
        </w:rPr>
        <w:t xml:space="preserve">C.  </w:t>
      </w:r>
      <w:r w:rsidR="00331718" w:rsidRPr="00C0237E">
        <w:rPr>
          <w:color w:val="auto"/>
        </w:rPr>
        <w:t>Provide public education to increase awareness of flood management and permitting issues.</w:t>
      </w:r>
      <w:bookmarkEnd w:id="7"/>
      <w:bookmarkEnd w:id="8"/>
    </w:p>
    <w:p w14:paraId="5DBEB1D0" w14:textId="77777777" w:rsidR="000C55D6" w:rsidRPr="00C0237E" w:rsidRDefault="000C55D6" w:rsidP="000C55D6">
      <w:pPr>
        <w:spacing w:after="0" w:line="240" w:lineRule="auto"/>
        <w:rPr>
          <w:rFonts w:cs="Arial"/>
          <w:szCs w:val="24"/>
        </w:rPr>
      </w:pPr>
    </w:p>
    <w:p w14:paraId="459CE2F1" w14:textId="59E39C99" w:rsidR="000C55D6" w:rsidRPr="00C0237E" w:rsidRDefault="000C55D6" w:rsidP="00BF59BD">
      <w:pPr>
        <w:pStyle w:val="Heading3"/>
        <w:ind w:left="720"/>
        <w:rPr>
          <w:color w:val="auto"/>
        </w:rPr>
      </w:pPr>
      <w:bookmarkStart w:id="9" w:name="_Toc161822318"/>
      <w:r w:rsidRPr="00C0237E">
        <w:rPr>
          <w:color w:val="auto"/>
        </w:rPr>
        <w:t>Goals</w:t>
      </w:r>
      <w:bookmarkEnd w:id="9"/>
    </w:p>
    <w:p w14:paraId="57224B2B" w14:textId="589446A3" w:rsidR="00331718" w:rsidRPr="00C0237E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Develop information regarding flood management issues for distribution to </w:t>
      </w:r>
      <w:r w:rsidR="00B63ED6" w:rsidRPr="00C0237E">
        <w:rPr>
          <w:rFonts w:cs="Arial"/>
          <w:szCs w:val="24"/>
        </w:rPr>
        <w:t>the public</w:t>
      </w:r>
      <w:r w:rsidRPr="00C0237E">
        <w:rPr>
          <w:rFonts w:cs="Arial"/>
          <w:szCs w:val="24"/>
        </w:rPr>
        <w:t>.</w:t>
      </w:r>
    </w:p>
    <w:p w14:paraId="59AA9925" w14:textId="78649F39" w:rsidR="00331718" w:rsidRPr="00C0237E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periodic reports on current projects and upcoming work to district taxpayers.</w:t>
      </w:r>
    </w:p>
    <w:p w14:paraId="00C20932" w14:textId="431E31AD" w:rsidR="00331718" w:rsidRPr="00C0237E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Maintain resources for property owners wishing to perform work in or near the </w:t>
      </w:r>
      <w:r w:rsidR="00B63ED6" w:rsidRPr="00C0237E">
        <w:rPr>
          <w:rFonts w:cs="Arial"/>
          <w:szCs w:val="24"/>
        </w:rPr>
        <w:t>stream.</w:t>
      </w:r>
    </w:p>
    <w:p w14:paraId="2EE77418" w14:textId="06995352" w:rsidR="00331718" w:rsidRPr="00C0237E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Maintain District website.</w:t>
      </w:r>
    </w:p>
    <w:p w14:paraId="005D87A7" w14:textId="02C90BDC" w:rsidR="00331718" w:rsidRPr="00C0237E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Develop an informational pamphlet on District </w:t>
      </w:r>
      <w:r w:rsidR="00B63ED6" w:rsidRPr="00C0237E">
        <w:rPr>
          <w:rFonts w:cs="Arial"/>
          <w:szCs w:val="24"/>
        </w:rPr>
        <w:t>goals.</w:t>
      </w:r>
    </w:p>
    <w:p w14:paraId="59BEAB93" w14:textId="77777777" w:rsidR="000C55D6" w:rsidRPr="00C0237E" w:rsidRDefault="000C55D6" w:rsidP="000C55D6">
      <w:pPr>
        <w:spacing w:after="0" w:line="240" w:lineRule="auto"/>
        <w:rPr>
          <w:rFonts w:cs="Arial"/>
          <w:szCs w:val="24"/>
        </w:rPr>
      </w:pPr>
    </w:p>
    <w:p w14:paraId="1F29C2DC" w14:textId="564D2BCC" w:rsidR="00331718" w:rsidRPr="00C0237E" w:rsidRDefault="000C55D6" w:rsidP="00C45EEB">
      <w:pPr>
        <w:pStyle w:val="Heading2"/>
        <w:rPr>
          <w:color w:val="auto"/>
        </w:rPr>
      </w:pPr>
      <w:bookmarkStart w:id="10" w:name="_Toc161822319"/>
      <w:bookmarkStart w:id="11" w:name="_Toc161823416"/>
      <w:r w:rsidRPr="00C0237E">
        <w:rPr>
          <w:color w:val="auto"/>
        </w:rPr>
        <w:t xml:space="preserve">D.  </w:t>
      </w:r>
      <w:r w:rsidR="00331718" w:rsidRPr="00C0237E">
        <w:rPr>
          <w:color w:val="auto"/>
        </w:rPr>
        <w:t>Provide director training opportunities to maximize board effectiveness.</w:t>
      </w:r>
      <w:bookmarkEnd w:id="10"/>
      <w:bookmarkEnd w:id="11"/>
    </w:p>
    <w:p w14:paraId="712F4D1F" w14:textId="77777777" w:rsidR="000C55D6" w:rsidRPr="00C0237E" w:rsidRDefault="000C55D6" w:rsidP="000C55D6">
      <w:pPr>
        <w:spacing w:after="0" w:line="240" w:lineRule="auto"/>
        <w:rPr>
          <w:rFonts w:cs="Arial"/>
          <w:szCs w:val="24"/>
        </w:rPr>
      </w:pPr>
    </w:p>
    <w:p w14:paraId="4202804E" w14:textId="0704B014" w:rsidR="000C55D6" w:rsidRPr="00C0237E" w:rsidRDefault="000C55D6" w:rsidP="00BF59BD">
      <w:pPr>
        <w:pStyle w:val="Heading3"/>
        <w:ind w:left="720"/>
        <w:rPr>
          <w:color w:val="auto"/>
        </w:rPr>
      </w:pPr>
      <w:bookmarkStart w:id="12" w:name="_Toc161822320"/>
      <w:r w:rsidRPr="00C0237E">
        <w:rPr>
          <w:color w:val="auto"/>
        </w:rPr>
        <w:t>Goal</w:t>
      </w:r>
      <w:r w:rsidR="00767062" w:rsidRPr="00C0237E">
        <w:rPr>
          <w:color w:val="auto"/>
        </w:rPr>
        <w:t>s</w:t>
      </w:r>
      <w:bookmarkEnd w:id="12"/>
    </w:p>
    <w:p w14:paraId="20254210" w14:textId="3EAE88E3" w:rsidR="00331718" w:rsidRPr="00C0237E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new Director Orientation to include Director roles/responsibilities, District</w:t>
      </w:r>
    </w:p>
    <w:p w14:paraId="506418A5" w14:textId="77777777" w:rsidR="00331718" w:rsidRPr="00C0237E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policies and procedures, and 10-year plan.</w:t>
      </w:r>
    </w:p>
    <w:p w14:paraId="7985E71E" w14:textId="48C63239" w:rsidR="00331718" w:rsidRPr="00C0237E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continuing education opportunities for Directors pertaining to Administrative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and/or Technical aspects of District.</w:t>
      </w:r>
    </w:p>
    <w:p w14:paraId="26D3C620" w14:textId="768192AA" w:rsidR="00331718" w:rsidRPr="00C0237E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Involve Directors periodically in specific work tasks to maintain connection with District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activities.</w:t>
      </w:r>
    </w:p>
    <w:p w14:paraId="1DF8B3B9" w14:textId="63E47B6B" w:rsidR="00331718" w:rsidRPr="00C0237E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opportunities for Director field visits to enhance understanding of relevant issues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or projects.</w:t>
      </w:r>
    </w:p>
    <w:p w14:paraId="40506714" w14:textId="77777777" w:rsidR="00767062" w:rsidRPr="00C0237E" w:rsidRDefault="00767062" w:rsidP="00767062">
      <w:pPr>
        <w:spacing w:after="0" w:line="240" w:lineRule="auto"/>
        <w:rPr>
          <w:rFonts w:cs="Arial"/>
          <w:szCs w:val="24"/>
        </w:rPr>
      </w:pPr>
    </w:p>
    <w:p w14:paraId="3E920BFE" w14:textId="77777777" w:rsidR="00767062" w:rsidRPr="00C0237E" w:rsidRDefault="00767062" w:rsidP="00767062">
      <w:pPr>
        <w:spacing w:after="0" w:line="240" w:lineRule="auto"/>
        <w:rPr>
          <w:rFonts w:cs="Arial"/>
          <w:szCs w:val="24"/>
        </w:rPr>
      </w:pPr>
    </w:p>
    <w:p w14:paraId="166FC73A" w14:textId="77777777" w:rsidR="00AA5044" w:rsidRPr="00C0237E" w:rsidRDefault="00AA5044" w:rsidP="00AA5044">
      <w:pPr>
        <w:spacing w:after="0" w:line="240" w:lineRule="auto"/>
        <w:rPr>
          <w:rFonts w:cs="Arial"/>
          <w:szCs w:val="24"/>
        </w:rPr>
      </w:pPr>
    </w:p>
    <w:p w14:paraId="46DFB83F" w14:textId="5B28CCE9" w:rsidR="00331718" w:rsidRPr="00C0237E" w:rsidRDefault="000C55D6" w:rsidP="00C45EEB">
      <w:pPr>
        <w:pStyle w:val="Heading2"/>
        <w:rPr>
          <w:color w:val="auto"/>
        </w:rPr>
      </w:pPr>
      <w:bookmarkStart w:id="13" w:name="_Toc161822321"/>
      <w:bookmarkStart w:id="14" w:name="_Toc161823417"/>
      <w:r w:rsidRPr="00C0237E">
        <w:rPr>
          <w:color w:val="auto"/>
        </w:rPr>
        <w:lastRenderedPageBreak/>
        <w:t xml:space="preserve">E.  </w:t>
      </w:r>
      <w:r w:rsidR="00331718" w:rsidRPr="00C0237E">
        <w:rPr>
          <w:color w:val="auto"/>
        </w:rPr>
        <w:t>Maintain accurate records of District boundaries and landowners.</w:t>
      </w:r>
      <w:bookmarkEnd w:id="13"/>
      <w:bookmarkEnd w:id="14"/>
    </w:p>
    <w:p w14:paraId="3BF75953" w14:textId="77777777" w:rsidR="00AA5044" w:rsidRPr="00C0237E" w:rsidRDefault="00AA5044" w:rsidP="00AA5044">
      <w:pPr>
        <w:spacing w:after="0" w:line="240" w:lineRule="auto"/>
        <w:rPr>
          <w:rFonts w:cs="Arial"/>
          <w:szCs w:val="24"/>
        </w:rPr>
      </w:pPr>
    </w:p>
    <w:p w14:paraId="3C4F5590" w14:textId="7EB3A4C4" w:rsidR="000C55D6" w:rsidRPr="00C0237E" w:rsidRDefault="000C55D6" w:rsidP="00767062">
      <w:pPr>
        <w:pStyle w:val="Heading3"/>
        <w:ind w:left="720"/>
        <w:rPr>
          <w:color w:val="auto"/>
        </w:rPr>
      </w:pPr>
      <w:bookmarkStart w:id="15" w:name="_Toc161822322"/>
      <w:r w:rsidRPr="00C0237E">
        <w:rPr>
          <w:color w:val="auto"/>
        </w:rPr>
        <w:t>Goals</w:t>
      </w:r>
      <w:bookmarkEnd w:id="15"/>
    </w:p>
    <w:p w14:paraId="0FAC1B63" w14:textId="39FD0FAE" w:rsidR="00331718" w:rsidRPr="00C0237E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Maintain accurate map of District boundaries.</w:t>
      </w:r>
    </w:p>
    <w:p w14:paraId="58A357EA" w14:textId="2D1B2652" w:rsidR="00331718" w:rsidRPr="00C0237E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Maintain list of tax lots and owners within District boundaries.</w:t>
      </w:r>
    </w:p>
    <w:p w14:paraId="0D7099A2" w14:textId="0599EA97" w:rsidR="00331718" w:rsidRPr="00C0237E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Maintain list of tax lots and owners adjacent to stream within District boundaries.</w:t>
      </w:r>
    </w:p>
    <w:p w14:paraId="33C2855D" w14:textId="7CC94B50" w:rsidR="00331718" w:rsidRPr="00C0237E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Maintain list of tax lots and owners where District holds easements.</w:t>
      </w:r>
    </w:p>
    <w:p w14:paraId="1010CBB9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34A248C3" w14:textId="77777777" w:rsidR="000C55D6" w:rsidRPr="00C0237E" w:rsidRDefault="000C55D6" w:rsidP="00AA5044">
      <w:pPr>
        <w:spacing w:after="0" w:line="240" w:lineRule="auto"/>
        <w:rPr>
          <w:rFonts w:cs="Arial"/>
          <w:szCs w:val="24"/>
        </w:rPr>
      </w:pPr>
    </w:p>
    <w:p w14:paraId="48830C63" w14:textId="5875E5EB" w:rsidR="00331718" w:rsidRPr="00C0237E" w:rsidRDefault="00C45EEB" w:rsidP="00C45EEB">
      <w:pPr>
        <w:pStyle w:val="Heading2"/>
        <w:rPr>
          <w:color w:val="auto"/>
        </w:rPr>
      </w:pPr>
      <w:bookmarkStart w:id="16" w:name="_Toc161822323"/>
      <w:bookmarkStart w:id="17" w:name="_Toc161823418"/>
      <w:r w:rsidRPr="00C0237E">
        <w:rPr>
          <w:color w:val="auto"/>
        </w:rPr>
        <w:t xml:space="preserve">F.  </w:t>
      </w:r>
      <w:r w:rsidR="00331718" w:rsidRPr="00C0237E">
        <w:rPr>
          <w:color w:val="auto"/>
        </w:rPr>
        <w:t>Develop resources regarding best management practices (BMPs) for physical improvements.</w:t>
      </w:r>
      <w:bookmarkEnd w:id="16"/>
      <w:bookmarkEnd w:id="17"/>
    </w:p>
    <w:p w14:paraId="711AA82D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5A462A15" w14:textId="600A1AD1" w:rsidR="00C45EEB" w:rsidRPr="00C0237E" w:rsidRDefault="00C45EEB" w:rsidP="00BF59BD">
      <w:pPr>
        <w:pStyle w:val="Heading3"/>
        <w:ind w:left="720"/>
        <w:rPr>
          <w:color w:val="auto"/>
        </w:rPr>
      </w:pPr>
      <w:bookmarkStart w:id="18" w:name="_Toc161822324"/>
      <w:r w:rsidRPr="00C0237E">
        <w:rPr>
          <w:color w:val="auto"/>
        </w:rPr>
        <w:t>Goals</w:t>
      </w:r>
      <w:bookmarkEnd w:id="18"/>
    </w:p>
    <w:p w14:paraId="3489FD46" w14:textId="5BB56DE7" w:rsidR="00331718" w:rsidRPr="00C0237E" w:rsidRDefault="00331718" w:rsidP="00C45EE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Coordinate with local and state agencies to develop a list of resources containing best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management practices and design guidelines for stream-related work.</w:t>
      </w:r>
    </w:p>
    <w:p w14:paraId="2CC63A33" w14:textId="78AA182A" w:rsidR="00331718" w:rsidRPr="00C0237E" w:rsidRDefault="00331718" w:rsidP="00C45EE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Maintain updated list on District website along with links to available documents.</w:t>
      </w:r>
    </w:p>
    <w:p w14:paraId="01EFD521" w14:textId="77777777" w:rsidR="00AA5044" w:rsidRPr="00C0237E" w:rsidRDefault="00AA5044" w:rsidP="00AA5044">
      <w:pPr>
        <w:spacing w:after="0" w:line="240" w:lineRule="auto"/>
        <w:rPr>
          <w:rFonts w:cs="Arial"/>
          <w:szCs w:val="24"/>
        </w:rPr>
      </w:pPr>
    </w:p>
    <w:p w14:paraId="4BB39337" w14:textId="50C94870" w:rsidR="00331718" w:rsidRPr="00C0237E" w:rsidRDefault="00331718" w:rsidP="00C45EEB">
      <w:pPr>
        <w:pStyle w:val="Heading1"/>
        <w:rPr>
          <w:color w:val="auto"/>
        </w:rPr>
      </w:pPr>
      <w:bookmarkStart w:id="19" w:name="_Toc161822325"/>
      <w:bookmarkStart w:id="20" w:name="_Toc161823419"/>
      <w:r w:rsidRPr="00C0237E">
        <w:rPr>
          <w:color w:val="auto"/>
        </w:rPr>
        <w:t>2. Physical/Maintenance Activities</w:t>
      </w:r>
      <w:bookmarkEnd w:id="19"/>
      <w:bookmarkEnd w:id="20"/>
    </w:p>
    <w:p w14:paraId="1D2878C6" w14:textId="77777777" w:rsidR="00AA5044" w:rsidRPr="00C0237E" w:rsidRDefault="00AA5044" w:rsidP="00AA5044">
      <w:pPr>
        <w:spacing w:after="0" w:line="240" w:lineRule="auto"/>
        <w:rPr>
          <w:rFonts w:cs="Arial"/>
          <w:szCs w:val="24"/>
        </w:rPr>
      </w:pPr>
    </w:p>
    <w:p w14:paraId="432372E8" w14:textId="02F89162" w:rsidR="00331718" w:rsidRPr="00C0237E" w:rsidRDefault="00331718" w:rsidP="00DB5C28">
      <w:pPr>
        <w:pStyle w:val="Heading2"/>
        <w:rPr>
          <w:color w:val="auto"/>
        </w:rPr>
      </w:pPr>
      <w:bookmarkStart w:id="21" w:name="_Toc161822326"/>
      <w:bookmarkStart w:id="22" w:name="_Toc161823420"/>
      <w:r w:rsidRPr="00C0237E">
        <w:rPr>
          <w:color w:val="auto"/>
        </w:rPr>
        <w:t>A. Provide routine maintenance activities to protect, restore, or improve hydraulic capacity.</w:t>
      </w:r>
      <w:bookmarkEnd w:id="21"/>
      <w:bookmarkEnd w:id="22"/>
    </w:p>
    <w:p w14:paraId="2F4A9114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0A911387" w14:textId="0C381F01" w:rsidR="00DB5C28" w:rsidRPr="00C0237E" w:rsidRDefault="00DB5C28" w:rsidP="00BF59BD">
      <w:pPr>
        <w:pStyle w:val="Heading3"/>
        <w:ind w:left="720"/>
        <w:rPr>
          <w:color w:val="auto"/>
        </w:rPr>
      </w:pPr>
      <w:bookmarkStart w:id="23" w:name="_Toc161822327"/>
      <w:r w:rsidRPr="00C0237E">
        <w:rPr>
          <w:color w:val="auto"/>
        </w:rPr>
        <w:t>Goals</w:t>
      </w:r>
      <w:bookmarkEnd w:id="23"/>
    </w:p>
    <w:p w14:paraId="41FC0486" w14:textId="14EE1626" w:rsidR="00331718" w:rsidRPr="00C0237E" w:rsidRDefault="00331718" w:rsidP="00DB5C28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Continue on-going control of target vegetation species.</w:t>
      </w:r>
    </w:p>
    <w:p w14:paraId="7C466523" w14:textId="0CD47678" w:rsidR="00331718" w:rsidRPr="00C0237E" w:rsidRDefault="00331718" w:rsidP="00DB5C28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Provide physical removal of trees, </w:t>
      </w:r>
      <w:proofErr w:type="gramStart"/>
      <w:r w:rsidRPr="00C0237E">
        <w:rPr>
          <w:rFonts w:cs="Arial"/>
          <w:szCs w:val="24"/>
        </w:rPr>
        <w:t>brush</w:t>
      </w:r>
      <w:proofErr w:type="gramEnd"/>
      <w:r w:rsidRPr="00C0237E">
        <w:rPr>
          <w:rFonts w:cs="Arial"/>
          <w:szCs w:val="24"/>
        </w:rPr>
        <w:t xml:space="preserve"> and other obstructions where required.</w:t>
      </w:r>
    </w:p>
    <w:p w14:paraId="0DAF928D" w14:textId="4DD188B9" w:rsidR="00331718" w:rsidRPr="00C0237E" w:rsidRDefault="00331718" w:rsidP="00DB5C28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Maintain ongoing nutria eradication program to reduce temperature, nutrients, bacteria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and erosion.</w:t>
      </w:r>
    </w:p>
    <w:p w14:paraId="286222D1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48D21C16" w14:textId="7A7704B5" w:rsidR="00331718" w:rsidRPr="00C0237E" w:rsidRDefault="00331718" w:rsidP="00DB5C28">
      <w:pPr>
        <w:pStyle w:val="Heading2"/>
        <w:rPr>
          <w:color w:val="auto"/>
        </w:rPr>
      </w:pPr>
      <w:bookmarkStart w:id="24" w:name="_Toc161822328"/>
      <w:bookmarkStart w:id="25" w:name="_Toc161823421"/>
      <w:r w:rsidRPr="00C0237E">
        <w:rPr>
          <w:color w:val="auto"/>
        </w:rPr>
        <w:t>B. Perform in-stream work activities where improvements are necessary to protect, restore, or</w:t>
      </w:r>
      <w:r w:rsidR="00AA5044" w:rsidRPr="00C0237E">
        <w:rPr>
          <w:color w:val="auto"/>
        </w:rPr>
        <w:t xml:space="preserve"> </w:t>
      </w:r>
      <w:r w:rsidRPr="00C0237E">
        <w:rPr>
          <w:color w:val="auto"/>
        </w:rPr>
        <w:t>improve flood management objectives.</w:t>
      </w:r>
      <w:bookmarkEnd w:id="24"/>
      <w:bookmarkEnd w:id="25"/>
    </w:p>
    <w:p w14:paraId="64B4DDBB" w14:textId="77777777" w:rsidR="00BF59BD" w:rsidRPr="00C0237E" w:rsidRDefault="00BF59BD" w:rsidP="00BF59BD"/>
    <w:p w14:paraId="0D8AEFB7" w14:textId="20B5270C" w:rsidR="00B63ED6" w:rsidRPr="00C0237E" w:rsidRDefault="00BF59BD" w:rsidP="00BF59BD">
      <w:pPr>
        <w:pStyle w:val="Heading3"/>
        <w:ind w:left="720"/>
        <w:rPr>
          <w:rFonts w:cs="Arial"/>
          <w:color w:val="auto"/>
        </w:rPr>
      </w:pPr>
      <w:bookmarkStart w:id="26" w:name="_Toc161822329"/>
      <w:r w:rsidRPr="00C0237E">
        <w:rPr>
          <w:color w:val="auto"/>
        </w:rPr>
        <w:t>Goals</w:t>
      </w:r>
      <w:bookmarkEnd w:id="26"/>
    </w:p>
    <w:p w14:paraId="3F8C4C10" w14:textId="42FC9C59" w:rsidR="00331718" w:rsidRPr="00C0237E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stream bank armoring/reinforcement in areas of significant erosion.</w:t>
      </w:r>
    </w:p>
    <w:p w14:paraId="5F283488" w14:textId="7006E143" w:rsidR="00331718" w:rsidRPr="00C0237E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Modify channel geometry/location where necessary to protect property or improve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hydraulic characteristics.</w:t>
      </w:r>
    </w:p>
    <w:p w14:paraId="24741D26" w14:textId="52FCCCDC" w:rsidR="00331718" w:rsidRPr="00C0237E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Participate in physical improvements that align with District Mission.</w:t>
      </w:r>
    </w:p>
    <w:p w14:paraId="158F092F" w14:textId="474C0823" w:rsidR="00331718" w:rsidRPr="00C0237E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Participate in project(s) intended to mitigate flooding, where appropriate.</w:t>
      </w:r>
    </w:p>
    <w:p w14:paraId="75AD72BB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1D6F4A28" w14:textId="31107FC9" w:rsidR="00331718" w:rsidRPr="00C0237E" w:rsidRDefault="00331718" w:rsidP="00DB5C28">
      <w:pPr>
        <w:pStyle w:val="Heading2"/>
        <w:rPr>
          <w:color w:val="auto"/>
        </w:rPr>
      </w:pPr>
      <w:bookmarkStart w:id="27" w:name="_Toc161822330"/>
      <w:bookmarkStart w:id="28" w:name="_Toc161823422"/>
      <w:r w:rsidRPr="00C0237E">
        <w:rPr>
          <w:color w:val="auto"/>
        </w:rPr>
        <w:lastRenderedPageBreak/>
        <w:t>C. Perform physical improvements outside the banks of the stream where these improvements</w:t>
      </w:r>
      <w:r w:rsidR="00AA5044" w:rsidRPr="00C0237E">
        <w:rPr>
          <w:color w:val="auto"/>
        </w:rPr>
        <w:t xml:space="preserve"> </w:t>
      </w:r>
      <w:r w:rsidRPr="00C0237E">
        <w:rPr>
          <w:color w:val="auto"/>
        </w:rPr>
        <w:t>will either protect property or lower peak flood levels.</w:t>
      </w:r>
      <w:bookmarkEnd w:id="27"/>
      <w:bookmarkEnd w:id="28"/>
    </w:p>
    <w:p w14:paraId="2BC0A99D" w14:textId="77777777" w:rsidR="00BF59BD" w:rsidRPr="00C0237E" w:rsidRDefault="00BF59BD" w:rsidP="00BF59BD"/>
    <w:p w14:paraId="0D13C479" w14:textId="0095C1CA" w:rsidR="00B63ED6" w:rsidRPr="00C0237E" w:rsidRDefault="00BF59BD" w:rsidP="00BF59BD">
      <w:pPr>
        <w:pStyle w:val="Heading3"/>
        <w:ind w:left="720"/>
        <w:rPr>
          <w:rFonts w:cs="Arial"/>
          <w:color w:val="auto"/>
        </w:rPr>
      </w:pPr>
      <w:bookmarkStart w:id="29" w:name="_Toc161822331"/>
      <w:r w:rsidRPr="00C0237E">
        <w:rPr>
          <w:color w:val="auto"/>
        </w:rPr>
        <w:t>Goals</w:t>
      </w:r>
      <w:bookmarkEnd w:id="29"/>
    </w:p>
    <w:p w14:paraId="3471D4F3" w14:textId="4AE0F5FD" w:rsidR="00331718" w:rsidRPr="00C0237E" w:rsidRDefault="00331718" w:rsidP="00DB5C28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Participate in developing wetlands, expanding floodplain, or constructing ponds where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these projects function as flood attenuation.</w:t>
      </w:r>
    </w:p>
    <w:p w14:paraId="0E034114" w14:textId="3349CB7E" w:rsidR="00331718" w:rsidRPr="00C0237E" w:rsidRDefault="00331718" w:rsidP="00DB5C28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Participate in projects to reduce runoff and/or sediment transport to Ash Creek.</w:t>
      </w:r>
    </w:p>
    <w:p w14:paraId="20EB5BB7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292D70B5" w14:textId="610301C8" w:rsidR="00331718" w:rsidRPr="00C0237E" w:rsidRDefault="00331718" w:rsidP="00DB5C28">
      <w:pPr>
        <w:pStyle w:val="Heading2"/>
        <w:rPr>
          <w:color w:val="auto"/>
        </w:rPr>
      </w:pPr>
      <w:bookmarkStart w:id="30" w:name="_Toc161822332"/>
      <w:bookmarkStart w:id="31" w:name="_Toc161823423"/>
      <w:r w:rsidRPr="00C0237E">
        <w:rPr>
          <w:color w:val="auto"/>
        </w:rPr>
        <w:t>D. Participate in projects intended to relocate "at-risk" infrastructure or property outside of the</w:t>
      </w:r>
      <w:r w:rsidR="00AA5044" w:rsidRPr="00C0237E">
        <w:rPr>
          <w:color w:val="auto"/>
        </w:rPr>
        <w:t xml:space="preserve"> </w:t>
      </w:r>
      <w:r w:rsidRPr="00C0237E">
        <w:rPr>
          <w:color w:val="auto"/>
        </w:rPr>
        <w:t>100-yr flood plain.</w:t>
      </w:r>
      <w:bookmarkEnd w:id="30"/>
      <w:bookmarkEnd w:id="31"/>
    </w:p>
    <w:p w14:paraId="6EBF8E82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4A3887C6" w14:textId="68CC4C3D" w:rsidR="00BF59BD" w:rsidRPr="00C0237E" w:rsidRDefault="00BF59BD" w:rsidP="00BF59BD">
      <w:pPr>
        <w:pStyle w:val="Heading3"/>
        <w:ind w:left="720"/>
        <w:rPr>
          <w:color w:val="auto"/>
        </w:rPr>
      </w:pPr>
      <w:bookmarkStart w:id="32" w:name="_Toc161822333"/>
      <w:r w:rsidRPr="00C0237E">
        <w:rPr>
          <w:color w:val="auto"/>
        </w:rPr>
        <w:t>Goals</w:t>
      </w:r>
      <w:bookmarkEnd w:id="32"/>
    </w:p>
    <w:p w14:paraId="4F49A120" w14:textId="1ABF65FA" w:rsidR="00331718" w:rsidRPr="00C0237E" w:rsidRDefault="00331718" w:rsidP="00BF59BD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proofErr w:type="gramStart"/>
      <w:r w:rsidRPr="00C0237E">
        <w:rPr>
          <w:rFonts w:cs="Arial"/>
          <w:szCs w:val="24"/>
        </w:rPr>
        <w:t>Participate</w:t>
      </w:r>
      <w:proofErr w:type="gramEnd"/>
      <w:r w:rsidRPr="00C0237E">
        <w:rPr>
          <w:rFonts w:cs="Arial"/>
          <w:szCs w:val="24"/>
        </w:rPr>
        <w:t xml:space="preserve"> in </w:t>
      </w:r>
      <w:r w:rsidR="00BF59BD" w:rsidRPr="00C0237E">
        <w:rPr>
          <w:rFonts w:cs="Arial"/>
          <w:szCs w:val="24"/>
        </w:rPr>
        <w:t>a project</w:t>
      </w:r>
      <w:r w:rsidRPr="00C0237E">
        <w:rPr>
          <w:rFonts w:cs="Arial"/>
          <w:szCs w:val="24"/>
        </w:rPr>
        <w:t xml:space="preserve"> to raise elevation of Gun Club Road.</w:t>
      </w:r>
    </w:p>
    <w:p w14:paraId="3029A513" w14:textId="77403553" w:rsidR="00AA5044" w:rsidRPr="00C0237E" w:rsidRDefault="00BF59BD" w:rsidP="00BF59BD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proofErr w:type="gramStart"/>
      <w:r w:rsidRPr="00C0237E">
        <w:rPr>
          <w:rFonts w:cs="Arial"/>
          <w:szCs w:val="24"/>
        </w:rPr>
        <w:t>Participate</w:t>
      </w:r>
      <w:proofErr w:type="gramEnd"/>
      <w:r w:rsidRPr="00C0237E">
        <w:rPr>
          <w:rFonts w:cs="Arial"/>
          <w:szCs w:val="24"/>
        </w:rPr>
        <w:t xml:space="preserve"> in project to raise elevation of Godsey Road bridge</w:t>
      </w:r>
    </w:p>
    <w:p w14:paraId="3CD94BDD" w14:textId="77777777" w:rsidR="00BF59BD" w:rsidRPr="00C0237E" w:rsidRDefault="00BF59BD" w:rsidP="00BF59BD">
      <w:pPr>
        <w:spacing w:after="0" w:line="240" w:lineRule="auto"/>
        <w:rPr>
          <w:rFonts w:cs="Arial"/>
          <w:szCs w:val="24"/>
        </w:rPr>
      </w:pPr>
    </w:p>
    <w:p w14:paraId="62B4E4A8" w14:textId="7397A055" w:rsidR="00331718" w:rsidRPr="00C0237E" w:rsidRDefault="00331718" w:rsidP="00DB5C28">
      <w:pPr>
        <w:pStyle w:val="Heading2"/>
        <w:rPr>
          <w:color w:val="auto"/>
        </w:rPr>
      </w:pPr>
      <w:bookmarkStart w:id="33" w:name="_Toc161822334"/>
      <w:bookmarkStart w:id="34" w:name="_Toc161823424"/>
      <w:r w:rsidRPr="00C0237E">
        <w:rPr>
          <w:color w:val="auto"/>
        </w:rPr>
        <w:t>E. Participate in cost-sharing projects with individual landowners or other agencies when these</w:t>
      </w:r>
      <w:r w:rsidR="00AA5044" w:rsidRPr="00C0237E">
        <w:rPr>
          <w:color w:val="auto"/>
        </w:rPr>
        <w:t xml:space="preserve"> </w:t>
      </w:r>
      <w:r w:rsidRPr="00C0237E">
        <w:rPr>
          <w:color w:val="auto"/>
        </w:rPr>
        <w:t>projects support District flood management objectives.</w:t>
      </w:r>
      <w:bookmarkEnd w:id="33"/>
      <w:bookmarkEnd w:id="34"/>
    </w:p>
    <w:p w14:paraId="17E1C61F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7AB609DE" w14:textId="3268AF06" w:rsidR="00BF59BD" w:rsidRPr="00C0237E" w:rsidRDefault="00BF59BD" w:rsidP="00BF59BD">
      <w:pPr>
        <w:pStyle w:val="Heading3"/>
        <w:ind w:left="720"/>
        <w:rPr>
          <w:color w:val="auto"/>
        </w:rPr>
      </w:pPr>
      <w:bookmarkStart w:id="35" w:name="_Toc161822335"/>
      <w:r w:rsidRPr="00C0237E">
        <w:rPr>
          <w:color w:val="auto"/>
        </w:rPr>
        <w:t>Goals</w:t>
      </w:r>
      <w:bookmarkEnd w:id="35"/>
    </w:p>
    <w:p w14:paraId="45460E4C" w14:textId="1AEECCE6" w:rsidR="00331718" w:rsidRPr="00C0237E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property owner incentive to plant trees in riparian zone according to District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guidelines.</w:t>
      </w:r>
    </w:p>
    <w:p w14:paraId="2B9F46A3" w14:textId="56375C4F" w:rsidR="00331718" w:rsidRPr="00C0237E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cost sharing opportunities for landowners wishing to perform streambank</w:t>
      </w:r>
    </w:p>
    <w:p w14:paraId="1865AA91" w14:textId="77777777" w:rsidR="00331718" w:rsidRPr="00C0237E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restoration according to BMPs.</w:t>
      </w:r>
    </w:p>
    <w:p w14:paraId="0F4D3DDE" w14:textId="24DD2ADA" w:rsidR="00331718" w:rsidRPr="00C0237E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Participate in projects that improve access for maintenance and/or inspection.</w:t>
      </w:r>
    </w:p>
    <w:p w14:paraId="2A124411" w14:textId="53C1B31A" w:rsidR="00331718" w:rsidRPr="00C0237E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Provide cost sharing opportunities to landowners or other agencies who are performing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work that furthers the goals and objectives of the District.</w:t>
      </w:r>
    </w:p>
    <w:p w14:paraId="4CB19B03" w14:textId="77777777" w:rsidR="00AA5044" w:rsidRPr="00C0237E" w:rsidRDefault="00AA5044" w:rsidP="00AA5044">
      <w:pPr>
        <w:spacing w:after="0" w:line="240" w:lineRule="auto"/>
        <w:rPr>
          <w:rFonts w:cs="Arial"/>
          <w:szCs w:val="24"/>
        </w:rPr>
      </w:pPr>
    </w:p>
    <w:p w14:paraId="19CA00FE" w14:textId="6E7285CA" w:rsidR="00331718" w:rsidRPr="00C0237E" w:rsidRDefault="00331718" w:rsidP="00C45EEB">
      <w:pPr>
        <w:pStyle w:val="Heading1"/>
        <w:rPr>
          <w:color w:val="auto"/>
        </w:rPr>
      </w:pPr>
      <w:bookmarkStart w:id="36" w:name="_Toc161822336"/>
      <w:bookmarkStart w:id="37" w:name="_Toc161823425"/>
      <w:r w:rsidRPr="00C0237E">
        <w:rPr>
          <w:color w:val="auto"/>
        </w:rPr>
        <w:t>3. Policy Work</w:t>
      </w:r>
      <w:bookmarkEnd w:id="36"/>
      <w:bookmarkEnd w:id="37"/>
    </w:p>
    <w:p w14:paraId="635CF492" w14:textId="77777777" w:rsidR="00AA5044" w:rsidRPr="00C0237E" w:rsidRDefault="00AA5044" w:rsidP="00AA5044">
      <w:pPr>
        <w:spacing w:after="0" w:line="240" w:lineRule="auto"/>
        <w:rPr>
          <w:rFonts w:cs="Arial"/>
          <w:szCs w:val="24"/>
        </w:rPr>
      </w:pPr>
    </w:p>
    <w:p w14:paraId="67D5C688" w14:textId="4900D858" w:rsidR="00331718" w:rsidRPr="00C0237E" w:rsidRDefault="00331718" w:rsidP="00767062">
      <w:pPr>
        <w:pStyle w:val="Heading2"/>
        <w:rPr>
          <w:color w:val="auto"/>
        </w:rPr>
      </w:pPr>
      <w:bookmarkStart w:id="38" w:name="_Toc161822337"/>
      <w:bookmarkStart w:id="39" w:name="_Toc161823426"/>
      <w:r w:rsidRPr="00C0237E">
        <w:rPr>
          <w:rStyle w:val="Heading2Char"/>
          <w:color w:val="auto"/>
        </w:rPr>
        <w:t>A. Acquire easements, when/where appropriate,</w:t>
      </w:r>
      <w:bookmarkEnd w:id="38"/>
      <w:r w:rsidRPr="00C0237E">
        <w:rPr>
          <w:color w:val="auto"/>
        </w:rPr>
        <w:t xml:space="preserve"> along critical reaches of the stream to reduce</w:t>
      </w:r>
      <w:r w:rsidR="00AA5044" w:rsidRPr="00C0237E">
        <w:rPr>
          <w:color w:val="auto"/>
        </w:rPr>
        <w:t xml:space="preserve"> </w:t>
      </w:r>
      <w:r w:rsidRPr="00C0237E">
        <w:rPr>
          <w:color w:val="auto"/>
        </w:rPr>
        <w:t>encroachment and provide access for inspection, maintenance and improvements.</w:t>
      </w:r>
      <w:bookmarkEnd w:id="39"/>
    </w:p>
    <w:p w14:paraId="2D297023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28694417" w14:textId="2F4E7A65" w:rsidR="00BF59BD" w:rsidRPr="00C0237E" w:rsidRDefault="00BF59BD" w:rsidP="00BF59BD">
      <w:pPr>
        <w:pStyle w:val="Heading3"/>
        <w:ind w:left="720"/>
        <w:rPr>
          <w:color w:val="auto"/>
        </w:rPr>
      </w:pPr>
      <w:bookmarkStart w:id="40" w:name="_Toc161822338"/>
      <w:r w:rsidRPr="00C0237E">
        <w:rPr>
          <w:color w:val="auto"/>
        </w:rPr>
        <w:t>Goals</w:t>
      </w:r>
      <w:bookmarkEnd w:id="40"/>
    </w:p>
    <w:p w14:paraId="0F2E3A08" w14:textId="40787106" w:rsidR="00331718" w:rsidRPr="00C0237E" w:rsidRDefault="00331718" w:rsidP="00BF59BD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Identify critical reaches of stream</w:t>
      </w:r>
    </w:p>
    <w:p w14:paraId="7B750A96" w14:textId="6794D0D7" w:rsidR="00331718" w:rsidRPr="00C0237E" w:rsidRDefault="00331718" w:rsidP="00BF59BD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Acquire new easements or access license in critical areas.</w:t>
      </w:r>
    </w:p>
    <w:p w14:paraId="38AC98BD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08006F54" w14:textId="004FCDB6" w:rsidR="00331718" w:rsidRPr="00C0237E" w:rsidRDefault="00331718" w:rsidP="002D56B8">
      <w:pPr>
        <w:pStyle w:val="Heading2"/>
        <w:rPr>
          <w:color w:val="auto"/>
        </w:rPr>
      </w:pPr>
      <w:bookmarkStart w:id="41" w:name="_Toc161822339"/>
      <w:bookmarkStart w:id="42" w:name="_Toc161823427"/>
      <w:r w:rsidRPr="00C0237E">
        <w:rPr>
          <w:color w:val="auto"/>
        </w:rPr>
        <w:lastRenderedPageBreak/>
        <w:t>B. Cooperate with regional planning officials and regulatory agencies in the creation or</w:t>
      </w:r>
      <w:bookmarkStart w:id="43" w:name="_Toc161822340"/>
      <w:bookmarkEnd w:id="41"/>
      <w:r w:rsidR="002D56B8" w:rsidRPr="00C0237E">
        <w:rPr>
          <w:color w:val="auto"/>
        </w:rPr>
        <w:t xml:space="preserve"> </w:t>
      </w:r>
      <w:r w:rsidRPr="00C0237E">
        <w:rPr>
          <w:color w:val="auto"/>
        </w:rPr>
        <w:t>modification of floodplain development policy.</w:t>
      </w:r>
      <w:bookmarkEnd w:id="42"/>
      <w:bookmarkEnd w:id="43"/>
    </w:p>
    <w:p w14:paraId="63E07842" w14:textId="77777777" w:rsidR="002D56B8" w:rsidRPr="00C0237E" w:rsidRDefault="002D56B8" w:rsidP="00BF59BD">
      <w:pPr>
        <w:pStyle w:val="Heading3"/>
        <w:ind w:left="720"/>
        <w:rPr>
          <w:color w:val="auto"/>
        </w:rPr>
      </w:pPr>
      <w:bookmarkStart w:id="44" w:name="_Toc161822341"/>
    </w:p>
    <w:p w14:paraId="06DD43BC" w14:textId="182F2664" w:rsidR="00BF59BD" w:rsidRPr="00C0237E" w:rsidRDefault="00BF59BD" w:rsidP="00BF59BD">
      <w:pPr>
        <w:pStyle w:val="Heading3"/>
        <w:ind w:left="720"/>
        <w:rPr>
          <w:color w:val="auto"/>
        </w:rPr>
      </w:pPr>
      <w:r w:rsidRPr="00C0237E">
        <w:rPr>
          <w:color w:val="auto"/>
        </w:rPr>
        <w:t>Goals</w:t>
      </w:r>
      <w:bookmarkEnd w:id="44"/>
    </w:p>
    <w:p w14:paraId="20F55D44" w14:textId="44528FA7" w:rsidR="00331718" w:rsidRPr="00C0237E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City of Dallas – Flood map revisions, storm water retention policy, floodplain</w:t>
      </w:r>
      <w:r w:rsidR="00767062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development ordinance.</w:t>
      </w:r>
    </w:p>
    <w:p w14:paraId="0007B234" w14:textId="7B941F09" w:rsidR="00331718" w:rsidRPr="00C0237E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City of Monmouth – Storm water retention policy, floodplain development ordinance.</w:t>
      </w:r>
    </w:p>
    <w:p w14:paraId="424C26B8" w14:textId="34B0256E" w:rsidR="00331718" w:rsidRPr="00C0237E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City of Independence – Storm water retention policy, floodplain development ordinance.</w:t>
      </w:r>
    </w:p>
    <w:p w14:paraId="7E7632AA" w14:textId="6498B08B" w:rsidR="00331718" w:rsidRPr="00C0237E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Polk County – Storm water retention policy, floodplain development ordinance.</w:t>
      </w:r>
    </w:p>
    <w:p w14:paraId="6656C99A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43BEBB4B" w14:textId="62E855CB" w:rsidR="00331718" w:rsidRPr="00C0237E" w:rsidRDefault="00331718" w:rsidP="00767062">
      <w:pPr>
        <w:pStyle w:val="Heading2"/>
        <w:rPr>
          <w:color w:val="auto"/>
        </w:rPr>
      </w:pPr>
      <w:bookmarkStart w:id="45" w:name="_Toc161822342"/>
      <w:bookmarkStart w:id="46" w:name="_Toc161823428"/>
      <w:r w:rsidRPr="00C0237E">
        <w:rPr>
          <w:rStyle w:val="Heading3Char"/>
          <w:color w:val="auto"/>
        </w:rPr>
        <w:t xml:space="preserve">C. Cooperate with regional planning officials and regulatory agencies in </w:t>
      </w:r>
      <w:proofErr w:type="gramStart"/>
      <w:r w:rsidRPr="00C0237E">
        <w:rPr>
          <w:rStyle w:val="Heading3Char"/>
          <w:color w:val="auto"/>
        </w:rPr>
        <w:t>floodplain</w:t>
      </w:r>
      <w:proofErr w:type="gramEnd"/>
      <w:r w:rsidRPr="00C0237E">
        <w:rPr>
          <w:rStyle w:val="Heading3Char"/>
          <w:color w:val="auto"/>
        </w:rPr>
        <w:t xml:space="preserve"> mapping</w:t>
      </w:r>
      <w:bookmarkEnd w:id="45"/>
      <w:r w:rsidR="00AA5044" w:rsidRPr="00C0237E">
        <w:rPr>
          <w:color w:val="auto"/>
        </w:rPr>
        <w:t xml:space="preserve"> </w:t>
      </w:r>
      <w:r w:rsidRPr="00C0237E">
        <w:rPr>
          <w:color w:val="auto"/>
        </w:rPr>
        <w:t>within the Ash Creek watershed</w:t>
      </w:r>
      <w:r w:rsidR="00BF59BD" w:rsidRPr="00C0237E">
        <w:rPr>
          <w:color w:val="auto"/>
        </w:rPr>
        <w:t xml:space="preserve"> by p</w:t>
      </w:r>
      <w:r w:rsidRPr="00C0237E">
        <w:rPr>
          <w:color w:val="auto"/>
        </w:rPr>
        <w:t>rovid</w:t>
      </w:r>
      <w:r w:rsidR="00BF59BD" w:rsidRPr="00C0237E">
        <w:rPr>
          <w:color w:val="auto"/>
        </w:rPr>
        <w:t>ing</w:t>
      </w:r>
      <w:r w:rsidRPr="00C0237E">
        <w:rPr>
          <w:color w:val="auto"/>
        </w:rPr>
        <w:t xml:space="preserve"> support for flood map revisions within the Ash Creek watershed.</w:t>
      </w:r>
      <w:bookmarkEnd w:id="46"/>
    </w:p>
    <w:p w14:paraId="02683A44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07240AE2" w14:textId="4E3775CC" w:rsidR="00331718" w:rsidRPr="00C0237E" w:rsidRDefault="00331718" w:rsidP="00BF59BD">
      <w:pPr>
        <w:pStyle w:val="Heading2"/>
        <w:rPr>
          <w:color w:val="auto"/>
        </w:rPr>
      </w:pPr>
      <w:bookmarkStart w:id="47" w:name="_Toc161822343"/>
      <w:bookmarkStart w:id="48" w:name="_Toc161823429"/>
      <w:r w:rsidRPr="00C0237E">
        <w:rPr>
          <w:color w:val="auto"/>
        </w:rPr>
        <w:t>D. Establish productive working relationships with other regional agencies to improve</w:t>
      </w:r>
      <w:bookmarkEnd w:id="47"/>
      <w:bookmarkEnd w:id="48"/>
    </w:p>
    <w:p w14:paraId="0CC24364" w14:textId="77777777" w:rsidR="00331718" w:rsidRPr="00C0237E" w:rsidRDefault="00331718" w:rsidP="00767062">
      <w:bookmarkStart w:id="49" w:name="_Toc161822344"/>
      <w:r w:rsidRPr="00C0237E">
        <w:t>coordination and share information/assistance.</w:t>
      </w:r>
      <w:bookmarkEnd w:id="49"/>
    </w:p>
    <w:p w14:paraId="700BE203" w14:textId="77777777" w:rsidR="00BF59BD" w:rsidRPr="00C0237E" w:rsidRDefault="00BF59BD" w:rsidP="00BF59BD"/>
    <w:p w14:paraId="776237AC" w14:textId="347ADF11" w:rsidR="00B63ED6" w:rsidRPr="00C0237E" w:rsidRDefault="00BF59BD" w:rsidP="00767062">
      <w:pPr>
        <w:pStyle w:val="Heading3"/>
        <w:ind w:left="720"/>
        <w:rPr>
          <w:rFonts w:cs="Arial"/>
          <w:color w:val="auto"/>
        </w:rPr>
      </w:pPr>
      <w:bookmarkStart w:id="50" w:name="_Toc161822345"/>
      <w:r w:rsidRPr="00C0237E">
        <w:rPr>
          <w:color w:val="auto"/>
        </w:rPr>
        <w:t>Goals</w:t>
      </w:r>
      <w:bookmarkEnd w:id="50"/>
    </w:p>
    <w:p w14:paraId="7DD89701" w14:textId="6ABD4131" w:rsidR="00331718" w:rsidRPr="00C0237E" w:rsidRDefault="00331718" w:rsidP="00BF59BD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 xml:space="preserve">Periodically send District </w:t>
      </w:r>
      <w:r w:rsidR="00767062" w:rsidRPr="00C0237E">
        <w:rPr>
          <w:rFonts w:cs="Arial"/>
          <w:szCs w:val="24"/>
        </w:rPr>
        <w:t>representatives</w:t>
      </w:r>
      <w:r w:rsidRPr="00C0237E">
        <w:rPr>
          <w:rFonts w:cs="Arial"/>
          <w:szCs w:val="24"/>
        </w:rPr>
        <w:t xml:space="preserve"> to other regional agency meetings to discuss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flood management issues.</w:t>
      </w:r>
    </w:p>
    <w:p w14:paraId="40B27976" w14:textId="2D9789ED" w:rsidR="00331718" w:rsidRPr="00C0237E" w:rsidRDefault="00331718" w:rsidP="00BF59BD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szCs w:val="24"/>
        </w:rPr>
      </w:pPr>
      <w:r w:rsidRPr="00C0237E">
        <w:rPr>
          <w:rFonts w:cs="Arial"/>
          <w:szCs w:val="24"/>
        </w:rPr>
        <w:t>Develop interagency information-sharing agreements and provide technical assistance to</w:t>
      </w:r>
      <w:r w:rsidR="00AA5044" w:rsidRPr="00C0237E">
        <w:rPr>
          <w:rFonts w:cs="Arial"/>
          <w:szCs w:val="24"/>
        </w:rPr>
        <w:t xml:space="preserve"> </w:t>
      </w:r>
      <w:r w:rsidRPr="00C0237E">
        <w:rPr>
          <w:rFonts w:cs="Arial"/>
          <w:szCs w:val="24"/>
        </w:rPr>
        <w:t>local, state or federal agencies conducting stream-related work in the watershed.</w:t>
      </w:r>
    </w:p>
    <w:p w14:paraId="7FDDDFC0" w14:textId="77777777" w:rsidR="00B63ED6" w:rsidRPr="00C0237E" w:rsidRDefault="00B63ED6" w:rsidP="00AA5044">
      <w:pPr>
        <w:spacing w:after="0" w:line="240" w:lineRule="auto"/>
        <w:rPr>
          <w:rFonts w:cs="Arial"/>
          <w:szCs w:val="24"/>
        </w:rPr>
      </w:pPr>
    </w:p>
    <w:p w14:paraId="31E10C0D" w14:textId="5C2566F9" w:rsidR="00157D38" w:rsidRPr="00C0237E" w:rsidRDefault="00331718" w:rsidP="00BF59BD">
      <w:pPr>
        <w:pStyle w:val="Heading2"/>
        <w:rPr>
          <w:color w:val="auto"/>
        </w:rPr>
      </w:pPr>
      <w:bookmarkStart w:id="51" w:name="_Toc161822346"/>
      <w:bookmarkStart w:id="52" w:name="_Toc161823430"/>
      <w:r w:rsidRPr="00C0237E">
        <w:rPr>
          <w:color w:val="auto"/>
        </w:rPr>
        <w:t>E. Perform Periodic Review of District Boundaries</w:t>
      </w:r>
      <w:r w:rsidR="00BF59BD" w:rsidRPr="00C0237E">
        <w:rPr>
          <w:color w:val="auto"/>
        </w:rPr>
        <w:t xml:space="preserve"> and c</w:t>
      </w:r>
      <w:r w:rsidRPr="00C0237E">
        <w:rPr>
          <w:color w:val="auto"/>
        </w:rPr>
        <w:t xml:space="preserve">onsider adjustments to District boundaries, as </w:t>
      </w:r>
      <w:r w:rsidR="00DB5C28" w:rsidRPr="00C0237E">
        <w:rPr>
          <w:color w:val="auto"/>
        </w:rPr>
        <w:t>appropriate.</w:t>
      </w:r>
      <w:bookmarkEnd w:id="51"/>
      <w:bookmarkEnd w:id="52"/>
    </w:p>
    <w:sectPr w:rsidR="00157D38" w:rsidRPr="00C0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A69"/>
    <w:multiLevelType w:val="hybridMultilevel"/>
    <w:tmpl w:val="FF2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9B2"/>
    <w:multiLevelType w:val="hybridMultilevel"/>
    <w:tmpl w:val="F5FC8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293B31"/>
    <w:multiLevelType w:val="hybridMultilevel"/>
    <w:tmpl w:val="EE8AE6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A4D13"/>
    <w:multiLevelType w:val="hybridMultilevel"/>
    <w:tmpl w:val="0E2E7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05ACF"/>
    <w:multiLevelType w:val="hybridMultilevel"/>
    <w:tmpl w:val="FA7C2A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B4B5A"/>
    <w:multiLevelType w:val="hybridMultilevel"/>
    <w:tmpl w:val="FE9AD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433A67"/>
    <w:multiLevelType w:val="hybridMultilevel"/>
    <w:tmpl w:val="76842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151145"/>
    <w:multiLevelType w:val="hybridMultilevel"/>
    <w:tmpl w:val="9D949F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366D4"/>
    <w:multiLevelType w:val="hybridMultilevel"/>
    <w:tmpl w:val="5CDA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772E"/>
    <w:multiLevelType w:val="hybridMultilevel"/>
    <w:tmpl w:val="F942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5648"/>
    <w:multiLevelType w:val="hybridMultilevel"/>
    <w:tmpl w:val="97FE70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0824BE"/>
    <w:multiLevelType w:val="hybridMultilevel"/>
    <w:tmpl w:val="A86CC7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462994"/>
    <w:multiLevelType w:val="hybridMultilevel"/>
    <w:tmpl w:val="AC06F4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711C4C"/>
    <w:multiLevelType w:val="hybridMultilevel"/>
    <w:tmpl w:val="913401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5416A9"/>
    <w:multiLevelType w:val="hybridMultilevel"/>
    <w:tmpl w:val="EFC04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800576"/>
    <w:multiLevelType w:val="hybridMultilevel"/>
    <w:tmpl w:val="7416FB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463A79"/>
    <w:multiLevelType w:val="hybridMultilevel"/>
    <w:tmpl w:val="F05A6F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85FC4"/>
    <w:multiLevelType w:val="hybridMultilevel"/>
    <w:tmpl w:val="6BE6B4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59693D"/>
    <w:multiLevelType w:val="hybridMultilevel"/>
    <w:tmpl w:val="640A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80F56"/>
    <w:multiLevelType w:val="hybridMultilevel"/>
    <w:tmpl w:val="32869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337D06"/>
    <w:multiLevelType w:val="hybridMultilevel"/>
    <w:tmpl w:val="6ACA5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7913557">
    <w:abstractNumId w:val="9"/>
  </w:num>
  <w:num w:numId="2" w16cid:durableId="1407922118">
    <w:abstractNumId w:val="0"/>
  </w:num>
  <w:num w:numId="3" w16cid:durableId="705449336">
    <w:abstractNumId w:val="18"/>
  </w:num>
  <w:num w:numId="4" w16cid:durableId="1131367787">
    <w:abstractNumId w:val="10"/>
  </w:num>
  <w:num w:numId="5" w16cid:durableId="679431668">
    <w:abstractNumId w:val="7"/>
  </w:num>
  <w:num w:numId="6" w16cid:durableId="464011522">
    <w:abstractNumId w:val="3"/>
  </w:num>
  <w:num w:numId="7" w16cid:durableId="1327783291">
    <w:abstractNumId w:val="16"/>
  </w:num>
  <w:num w:numId="8" w16cid:durableId="2011129180">
    <w:abstractNumId w:val="8"/>
  </w:num>
  <w:num w:numId="9" w16cid:durableId="1822311878">
    <w:abstractNumId w:val="20"/>
  </w:num>
  <w:num w:numId="10" w16cid:durableId="1610548888">
    <w:abstractNumId w:val="2"/>
  </w:num>
  <w:num w:numId="11" w16cid:durableId="860094799">
    <w:abstractNumId w:val="12"/>
  </w:num>
  <w:num w:numId="12" w16cid:durableId="995769130">
    <w:abstractNumId w:val="19"/>
  </w:num>
  <w:num w:numId="13" w16cid:durableId="1302231936">
    <w:abstractNumId w:val="6"/>
  </w:num>
  <w:num w:numId="14" w16cid:durableId="2111466822">
    <w:abstractNumId w:val="11"/>
  </w:num>
  <w:num w:numId="15" w16cid:durableId="151258444">
    <w:abstractNumId w:val="14"/>
  </w:num>
  <w:num w:numId="16" w16cid:durableId="1163661568">
    <w:abstractNumId w:val="13"/>
  </w:num>
  <w:num w:numId="17" w16cid:durableId="1530332751">
    <w:abstractNumId w:val="5"/>
  </w:num>
  <w:num w:numId="18" w16cid:durableId="1835878995">
    <w:abstractNumId w:val="1"/>
  </w:num>
  <w:num w:numId="19" w16cid:durableId="1393457737">
    <w:abstractNumId w:val="4"/>
  </w:num>
  <w:num w:numId="20" w16cid:durableId="1880895276">
    <w:abstractNumId w:val="15"/>
  </w:num>
  <w:num w:numId="21" w16cid:durableId="238754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18"/>
    <w:rsid w:val="000C1973"/>
    <w:rsid w:val="000C55D6"/>
    <w:rsid w:val="00157D38"/>
    <w:rsid w:val="0019361D"/>
    <w:rsid w:val="002D56B8"/>
    <w:rsid w:val="00331718"/>
    <w:rsid w:val="006823DC"/>
    <w:rsid w:val="00767062"/>
    <w:rsid w:val="00933C83"/>
    <w:rsid w:val="00A93B13"/>
    <w:rsid w:val="00AA5044"/>
    <w:rsid w:val="00B63ED6"/>
    <w:rsid w:val="00BF59BD"/>
    <w:rsid w:val="00C0237E"/>
    <w:rsid w:val="00C45EEB"/>
    <w:rsid w:val="00CD23D6"/>
    <w:rsid w:val="00DB5C28"/>
    <w:rsid w:val="00E1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A14F"/>
  <w15:chartTrackingRefBased/>
  <w15:docId w15:val="{D0C57AD9-707D-493B-A145-D21FEBC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E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B1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EE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EE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3B13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5EEB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5EEB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9361D"/>
    <w:pPr>
      <w:tabs>
        <w:tab w:val="right" w:leader="dot" w:pos="9350"/>
      </w:tabs>
      <w:spacing w:after="100"/>
    </w:pPr>
    <w:rPr>
      <w:b/>
      <w:bCs/>
      <w:noProof/>
      <w:sz w:val="22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F59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59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F5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Wilson</dc:creator>
  <cp:keywords/>
  <dc:description/>
  <cp:lastModifiedBy>Tom Wilson</cp:lastModifiedBy>
  <cp:revision>6</cp:revision>
  <cp:lastPrinted>2025-12-16T02:26:00Z</cp:lastPrinted>
  <dcterms:created xsi:type="dcterms:W3CDTF">2024-03-20T16:36:00Z</dcterms:created>
  <dcterms:modified xsi:type="dcterms:W3CDTF">2025-12-16T02:26:00Z</dcterms:modified>
</cp:coreProperties>
</file>